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344" w:rsidRPr="00072344" w:rsidRDefault="00072344" w:rsidP="00072344">
      <w:pPr>
        <w:bidi/>
        <w:jc w:val="center"/>
        <w:rPr>
          <w:rFonts w:cs="B Nazanin" w:hint="cs"/>
          <w:b/>
          <w:bCs/>
          <w:sz w:val="28"/>
          <w:szCs w:val="28"/>
          <w:rtl/>
        </w:rPr>
      </w:pPr>
      <w:r w:rsidRPr="00072344">
        <w:rPr>
          <w:rFonts w:cs="B Nazanin" w:hint="cs"/>
          <w:b/>
          <w:bCs/>
          <w:sz w:val="28"/>
          <w:szCs w:val="28"/>
          <w:rtl/>
        </w:rPr>
        <w:t>راهنمای استفاده از میزخدمت الکترونیک</w:t>
      </w:r>
    </w:p>
    <w:p w:rsidR="00072344" w:rsidRPr="001E705B" w:rsidRDefault="00072344" w:rsidP="00072344">
      <w:pPr>
        <w:bidi/>
        <w:jc w:val="both"/>
        <w:rPr>
          <w:rFonts w:cs="B Nazanin"/>
        </w:rPr>
      </w:pPr>
      <w:r w:rsidRPr="001D554A">
        <w:rPr>
          <w:rFonts w:cs="B Nazanin" w:hint="cs"/>
          <w:rtl/>
        </w:rPr>
        <w:t>میز خدمت الکترونیک با هدف  تکریم ارباب رجوع و برای رفاه حال مشترکین ایجاد شده است  به این صورت که مشترکین قادر خواهند بود از طریق آن عملیات ثبت درخواست جدید، پیگیری درخواست، مشاهده و پرداخت قبوض کارشناسی و آب بها، مشاهده نوبت های کارشناسی و گردش مالی تمامی اشتراک های خود را از طریق اینترنت مشاهده و ثبت نمائی</w:t>
      </w:r>
      <w:r>
        <w:rPr>
          <w:rFonts w:cs="B Nazanin" w:hint="cs"/>
          <w:rtl/>
        </w:rPr>
        <w:t xml:space="preserve">د. مشترکین پس از احراز هویت و دریافت نام کاربری و کلمه عبور قادر به استفاده از میزخدمت الکترونیک خواهند بود. همچنین پرداخت الکترونیکی در سامانه ساماب راه اندازی شده است که </w:t>
      </w:r>
      <w:r w:rsidRPr="001E705B">
        <w:rPr>
          <w:rFonts w:cs="B Nazanin" w:hint="cs"/>
          <w:rtl/>
        </w:rPr>
        <w:t>این امکان را فراهم میکند تا بلافاصله بعد از عملیات پرداخت</w:t>
      </w:r>
      <w:r>
        <w:rPr>
          <w:rFonts w:cs="B Nazanin" w:hint="cs"/>
          <w:rtl/>
        </w:rPr>
        <w:t>،</w:t>
      </w:r>
      <w:r w:rsidRPr="001E705B">
        <w:rPr>
          <w:rFonts w:cs="B Nazanin" w:hint="cs"/>
          <w:rtl/>
        </w:rPr>
        <w:t xml:space="preserve"> تغییرات در تراکنش های مالی سامانه اعمال گردد که باعث سرعت (رضایت ارباب رجوع) و دقت (اطمینان از پرداخت) </w:t>
      </w:r>
      <w:r>
        <w:rPr>
          <w:rFonts w:cs="B Nazanin" w:hint="cs"/>
          <w:rtl/>
        </w:rPr>
        <w:t>شده است</w:t>
      </w:r>
      <w:r w:rsidR="008C6A21">
        <w:rPr>
          <w:rFonts w:cs="B Nazanin" w:hint="cs"/>
          <w:rtl/>
        </w:rPr>
        <w:t>.</w:t>
      </w:r>
    </w:p>
    <w:p w:rsidR="008D7380" w:rsidRPr="008C6A21" w:rsidRDefault="0016149C" w:rsidP="00072344">
      <w:pPr>
        <w:bidi/>
        <w:rPr>
          <w:rFonts w:cs="B Nazanin" w:hint="cs"/>
          <w:rtl/>
        </w:rPr>
      </w:pPr>
      <w:r w:rsidRPr="008C6A21">
        <w:rPr>
          <w:rFonts w:cs="B Nazanin" w:hint="cs"/>
          <w:rtl/>
        </w:rPr>
        <w:t xml:space="preserve">به سایت آب منطقه ای خراسان به آدرس </w:t>
      </w:r>
      <w:hyperlink r:id="rId5" w:history="1">
        <w:r w:rsidRPr="008C6A21">
          <w:rPr>
            <w:rFonts w:cs="B Nazanin"/>
          </w:rPr>
          <w:t>https://www.khrw.ir</w:t>
        </w:r>
        <w:r w:rsidRPr="008C6A21">
          <w:rPr>
            <w:rFonts w:cs="B Nazanin"/>
            <w:rtl/>
          </w:rPr>
          <w:t>/</w:t>
        </w:r>
      </w:hyperlink>
      <w:r w:rsidRPr="008C6A21">
        <w:rPr>
          <w:rFonts w:cs="B Nazanin" w:hint="cs"/>
          <w:rtl/>
        </w:rPr>
        <w:t xml:space="preserve"> مراجعه نمائید و در</w:t>
      </w:r>
      <w:r w:rsidRPr="008C6A21">
        <w:rPr>
          <w:rFonts w:cs="B Nazanin"/>
        </w:rPr>
        <w:t xml:space="preserve"> </w:t>
      </w:r>
      <w:r w:rsidRPr="008C6A21">
        <w:rPr>
          <w:rFonts w:cs="B Nazanin" w:hint="cs"/>
          <w:rtl/>
        </w:rPr>
        <w:t xml:space="preserve"> قست بالا سمت چپ روی گزینه "کاربران" کلیک کنید و سپس گزینه "ثبت نام" را انتخاب نمائید</w:t>
      </w:r>
    </w:p>
    <w:p w:rsidR="0016149C" w:rsidRDefault="0016149C" w:rsidP="008C6A21">
      <w:pPr>
        <w:bidi/>
        <w:jc w:val="center"/>
        <w:rPr>
          <w:rFonts w:hint="cs"/>
          <w:rtl/>
          <w:lang w:bidi="fa-IR"/>
        </w:rPr>
      </w:pPr>
      <w:r>
        <w:rPr>
          <w:noProof/>
        </w:rPr>
        <w:drawing>
          <wp:inline distT="0" distB="0" distL="0" distR="0" wp14:anchorId="3162D51B" wp14:editId="16B492EF">
            <wp:extent cx="4600575" cy="232977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05164" cy="2332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149C" w:rsidRPr="008C6A21" w:rsidRDefault="0016149C" w:rsidP="00B34431">
      <w:pPr>
        <w:bidi/>
        <w:rPr>
          <w:rFonts w:cs="B Nazanin"/>
        </w:rPr>
      </w:pPr>
      <w:r w:rsidRPr="008C6A21">
        <w:rPr>
          <w:rFonts w:cs="B Nazanin" w:hint="cs"/>
          <w:rtl/>
        </w:rPr>
        <w:t xml:space="preserve">در صفحه باز شده </w:t>
      </w:r>
      <w:r w:rsidR="00B34431" w:rsidRPr="008C6A21">
        <w:rPr>
          <w:rFonts w:cs="B Nazanin" w:hint="cs"/>
          <w:rtl/>
        </w:rPr>
        <w:t>اطلاعات خود را وارد نمائید . دقت داشته باشید کد ملی و شماره همراه وارد شده ، مطابق با کد ملی مالک و شماره تلفن همراه ثبت شده در سامانه ساماب باشد</w:t>
      </w:r>
    </w:p>
    <w:p w:rsidR="0016149C" w:rsidRPr="008C6A21" w:rsidRDefault="00B34431" w:rsidP="008C6A21">
      <w:pPr>
        <w:bidi/>
        <w:jc w:val="center"/>
        <w:rPr>
          <w:rFonts w:cs="B Nazanin" w:hint="cs"/>
          <w:rtl/>
        </w:rPr>
      </w:pPr>
      <w:r w:rsidRPr="008C6A21">
        <w:rPr>
          <w:rFonts w:cs="B Nazanin"/>
        </w:rPr>
        <w:drawing>
          <wp:inline distT="0" distB="0" distL="0" distR="0" wp14:anchorId="3FD3D036" wp14:editId="3BE783A1">
            <wp:extent cx="4311738" cy="24479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14986" cy="2449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1DAE" w:rsidRPr="008C6A21" w:rsidRDefault="00EC1DAE" w:rsidP="00EC1DAE">
      <w:pPr>
        <w:bidi/>
        <w:rPr>
          <w:rFonts w:cs="B Nazanin" w:hint="cs"/>
          <w:rtl/>
        </w:rPr>
      </w:pPr>
    </w:p>
    <w:p w:rsidR="00EC1DAE" w:rsidRPr="008C6A21" w:rsidRDefault="00EC1DAE" w:rsidP="00EC1DAE">
      <w:pPr>
        <w:bidi/>
        <w:rPr>
          <w:rFonts w:cs="B Nazanin"/>
        </w:rPr>
      </w:pPr>
      <w:r w:rsidRPr="008C6A21">
        <w:rPr>
          <w:rFonts w:cs="B Nazanin" w:hint="cs"/>
          <w:rtl/>
        </w:rPr>
        <w:t>یک کد تائید 4 رقمی به شماره همراه شما ارسال می گردد. کد را وارد نمایئد و دکمه ثبت نهایی را کلیک کنید. در صورتیکه کد صحیح وارد شده باشد به صفحه میزخدمت الکترونیک هدایت میشوید</w:t>
      </w:r>
      <w:r w:rsidR="002C7C7E" w:rsidRPr="008C6A21">
        <w:rPr>
          <w:rFonts w:cs="B Nazanin" w:hint="cs"/>
          <w:rtl/>
        </w:rPr>
        <w:t xml:space="preserve"> و نام کاربری و کلمه عبور برای شما پیامک میشود</w:t>
      </w:r>
    </w:p>
    <w:p w:rsidR="00EC1DAE" w:rsidRPr="008C6A21" w:rsidRDefault="00EC1DAE" w:rsidP="00EC1DAE">
      <w:pPr>
        <w:bidi/>
        <w:rPr>
          <w:rFonts w:cs="B Nazanin" w:hint="cs"/>
          <w:rtl/>
        </w:rPr>
      </w:pPr>
      <w:r w:rsidRPr="008C6A21">
        <w:rPr>
          <w:rFonts w:cs="B Nazanin" w:hint="cs"/>
        </w:rPr>
        <w:drawing>
          <wp:inline distT="0" distB="0" distL="0" distR="0" wp14:anchorId="2D277DC6" wp14:editId="5F10EF24">
            <wp:extent cx="5934075" cy="26003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1DAE" w:rsidRPr="008C6A21" w:rsidRDefault="00EC1DAE" w:rsidP="00BB2B1C">
      <w:pPr>
        <w:bidi/>
        <w:rPr>
          <w:rFonts w:cs="B Nazanin"/>
        </w:rPr>
      </w:pPr>
      <w:r w:rsidRPr="008C6A21">
        <w:rPr>
          <w:rFonts w:cs="B Nazanin" w:hint="cs"/>
          <w:rtl/>
        </w:rPr>
        <w:t xml:space="preserve">در ابتدا سطح احراز هویت شما "یک ستاره" و فقط با استفاده از تائید پیامکی می باشد . برای استفاده از خدمات ساماب ، باید "احراز هویت شاهکار" </w:t>
      </w:r>
      <w:r w:rsidR="00BB2B1C" w:rsidRPr="008C6A21">
        <w:rPr>
          <w:rFonts w:cs="B Nazanin" w:hint="cs"/>
          <w:rtl/>
        </w:rPr>
        <w:t>فعال شود</w:t>
      </w:r>
      <w:r w:rsidRPr="008C6A21">
        <w:rPr>
          <w:rFonts w:cs="B Nazanin" w:hint="cs"/>
          <w:rtl/>
        </w:rPr>
        <w:t>. بنابراین</w:t>
      </w:r>
      <w:r w:rsidRPr="008C6A21">
        <w:rPr>
          <w:rFonts w:cs="B Nazanin"/>
        </w:rPr>
        <w:t xml:space="preserve"> </w:t>
      </w:r>
      <w:r w:rsidR="00BB2B1C" w:rsidRPr="008C6A21">
        <w:rPr>
          <w:rFonts w:cs="B Nazanin" w:hint="cs"/>
          <w:rtl/>
        </w:rPr>
        <w:t xml:space="preserve"> نشانگر ماوس را</w:t>
      </w:r>
      <w:r w:rsidRPr="008C6A21">
        <w:rPr>
          <w:rFonts w:cs="B Nazanin" w:hint="cs"/>
          <w:rtl/>
        </w:rPr>
        <w:t xml:space="preserve"> روی </w:t>
      </w:r>
      <w:r w:rsidR="00BB2B1C" w:rsidRPr="008C6A21">
        <w:rPr>
          <w:rFonts w:cs="B Nazanin" w:hint="cs"/>
          <w:rtl/>
        </w:rPr>
        <w:t>علائم ستاره نگه دارید و</w:t>
      </w:r>
      <w:r w:rsidRPr="008C6A21">
        <w:rPr>
          <w:rFonts w:cs="B Nazanin" w:hint="cs"/>
          <w:rtl/>
        </w:rPr>
        <w:t>احراز هویت شاهکار</w:t>
      </w:r>
      <w:r w:rsidR="00BB2B1C" w:rsidRPr="008C6A21">
        <w:rPr>
          <w:rFonts w:cs="B Nazanin" w:hint="cs"/>
          <w:rtl/>
        </w:rPr>
        <w:t xml:space="preserve"> را</w:t>
      </w:r>
      <w:r w:rsidRPr="008C6A21">
        <w:rPr>
          <w:rFonts w:cs="B Nazanin" w:hint="cs"/>
          <w:rtl/>
        </w:rPr>
        <w:t xml:space="preserve"> مطابق </w:t>
      </w:r>
      <w:r w:rsidR="00BB2B1C" w:rsidRPr="008C6A21">
        <w:rPr>
          <w:rFonts w:cs="B Nazanin" w:hint="cs"/>
          <w:rtl/>
        </w:rPr>
        <w:t>تصویر</w:t>
      </w:r>
      <w:r w:rsidRPr="008C6A21">
        <w:rPr>
          <w:rFonts w:cs="B Nazanin" w:hint="cs"/>
          <w:rtl/>
        </w:rPr>
        <w:t xml:space="preserve"> زیر </w:t>
      </w:r>
      <w:r w:rsidR="00BB2B1C" w:rsidRPr="008C6A21">
        <w:rPr>
          <w:rFonts w:cs="B Nazanin" w:hint="cs"/>
          <w:rtl/>
        </w:rPr>
        <w:t>انتخاب</w:t>
      </w:r>
      <w:r w:rsidRPr="008C6A21">
        <w:rPr>
          <w:rFonts w:cs="B Nazanin" w:hint="cs"/>
          <w:rtl/>
        </w:rPr>
        <w:t xml:space="preserve"> نمائید</w:t>
      </w:r>
    </w:p>
    <w:p w:rsidR="00EC1DAE" w:rsidRPr="008C6A21" w:rsidRDefault="00EC1DAE" w:rsidP="00EC1DAE">
      <w:pPr>
        <w:bidi/>
        <w:rPr>
          <w:rFonts w:cs="B Nazanin" w:hint="cs"/>
          <w:rtl/>
        </w:rPr>
      </w:pPr>
      <w:r w:rsidRPr="008C6A21">
        <w:rPr>
          <w:rFonts w:cs="B Nazanin" w:hint="cs"/>
        </w:rPr>
        <w:drawing>
          <wp:inline distT="0" distB="0" distL="0" distR="0" wp14:anchorId="39B8E5DF" wp14:editId="055780DC">
            <wp:extent cx="5934075" cy="326707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6A21" w:rsidRDefault="008C6A21" w:rsidP="00BB2B1C">
      <w:pPr>
        <w:bidi/>
        <w:rPr>
          <w:rFonts w:cs="B Nazanin" w:hint="cs"/>
          <w:rtl/>
        </w:rPr>
      </w:pPr>
    </w:p>
    <w:p w:rsidR="00BB2B1C" w:rsidRPr="008C6A21" w:rsidRDefault="00BB2B1C" w:rsidP="008C6A21">
      <w:pPr>
        <w:bidi/>
        <w:rPr>
          <w:rFonts w:cs="B Nazanin" w:hint="cs"/>
          <w:rtl/>
        </w:rPr>
      </w:pPr>
      <w:r w:rsidRPr="008C6A21">
        <w:rPr>
          <w:rFonts w:cs="B Nazanin" w:hint="cs"/>
          <w:rtl/>
        </w:rPr>
        <w:lastRenderedPageBreak/>
        <w:t>در صورتیکه شماره تلفن همراه شما بنام شما و با کد ملی شما در سازمان ثبت احوال مطابق باشد تصویری مطابق زیر به شما نمایش داده میشود</w:t>
      </w:r>
    </w:p>
    <w:p w:rsidR="00BB2B1C" w:rsidRPr="008C6A21" w:rsidRDefault="00BB2B1C" w:rsidP="008C6A21">
      <w:pPr>
        <w:bidi/>
        <w:jc w:val="center"/>
        <w:rPr>
          <w:rFonts w:cs="B Nazanin"/>
        </w:rPr>
      </w:pPr>
      <w:r w:rsidRPr="008C6A21">
        <w:rPr>
          <w:rFonts w:cs="B Nazanin" w:hint="cs"/>
        </w:rPr>
        <w:drawing>
          <wp:inline distT="0" distB="0" distL="0" distR="0" wp14:anchorId="61F3D359" wp14:editId="61FFE7F4">
            <wp:extent cx="5000625" cy="2062858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2062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2B1C" w:rsidRPr="008C6A21" w:rsidRDefault="00BB2B1C" w:rsidP="002C7C7E">
      <w:pPr>
        <w:bidi/>
        <w:rPr>
          <w:rFonts w:cs="B Nazanin" w:hint="cs"/>
          <w:rtl/>
        </w:rPr>
      </w:pPr>
      <w:r w:rsidRPr="008C6A21">
        <w:rPr>
          <w:rFonts w:cs="B Nazanin" w:hint="cs"/>
          <w:rtl/>
        </w:rPr>
        <w:t xml:space="preserve">برای </w:t>
      </w:r>
      <w:r w:rsidR="002C7C7E" w:rsidRPr="008C6A21">
        <w:rPr>
          <w:rFonts w:cs="B Nazanin" w:hint="cs"/>
          <w:rtl/>
        </w:rPr>
        <w:t>مشاهده سوابق درخواست خود</w:t>
      </w:r>
      <w:r w:rsidRPr="008C6A21">
        <w:rPr>
          <w:rFonts w:cs="B Nazanin" w:hint="cs"/>
          <w:rtl/>
        </w:rPr>
        <w:t xml:space="preserve"> ، بر روی "سامانه ساماب"  کلیک نمائید</w:t>
      </w:r>
    </w:p>
    <w:p w:rsidR="002C7C7E" w:rsidRPr="008C6A21" w:rsidRDefault="002C7C7E" w:rsidP="002C7C7E">
      <w:pPr>
        <w:bidi/>
        <w:jc w:val="center"/>
        <w:rPr>
          <w:rFonts w:cs="B Nazanin" w:hint="cs"/>
          <w:rtl/>
        </w:rPr>
      </w:pPr>
      <w:r w:rsidRPr="008C6A21">
        <w:rPr>
          <w:rFonts w:cs="B Nazanin"/>
        </w:rPr>
        <w:drawing>
          <wp:inline distT="0" distB="0" distL="0" distR="0" wp14:anchorId="52A603E7" wp14:editId="45F09739">
            <wp:extent cx="4743450" cy="2457828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43842" cy="2458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7C7E" w:rsidRPr="008C6A21" w:rsidRDefault="002C7C7E" w:rsidP="002C7C7E">
      <w:pPr>
        <w:bidi/>
        <w:jc w:val="center"/>
        <w:rPr>
          <w:rFonts w:cs="B Nazanin" w:hint="cs"/>
          <w:rtl/>
        </w:rPr>
      </w:pPr>
      <w:bookmarkStart w:id="0" w:name="_GoBack"/>
      <w:bookmarkEnd w:id="0"/>
      <w:r w:rsidRPr="008C6A21">
        <w:rPr>
          <w:rFonts w:cs="B Nazanin"/>
        </w:rPr>
        <w:drawing>
          <wp:inline distT="0" distB="0" distL="0" distR="0" wp14:anchorId="59FCFC4D" wp14:editId="5967F9C7">
            <wp:extent cx="4827255" cy="229552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2725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7C7E" w:rsidRPr="008C6A21" w:rsidRDefault="002C7C7E" w:rsidP="002C7C7E">
      <w:pPr>
        <w:bidi/>
        <w:rPr>
          <w:rFonts w:cs="B Nazanin"/>
        </w:rPr>
      </w:pPr>
      <w:r w:rsidRPr="008C6A21">
        <w:rPr>
          <w:rFonts w:cs="B Nazanin" w:hint="cs"/>
          <w:rtl/>
        </w:rPr>
        <w:lastRenderedPageBreak/>
        <w:t>همچنین برای استفاده از خدمات بیشتر سامانه ساماب و میزخدمت الکترونیک (مانند ثبت درخواست ، پرداخت قبوض، پیگیری درخواست ها و ...) بر روی آیکن میزخدمت الکترونیک مطابق تصویر زیر کلیک نمائید</w:t>
      </w:r>
    </w:p>
    <w:p w:rsidR="002C7C7E" w:rsidRPr="008C6A21" w:rsidRDefault="002C7C7E" w:rsidP="002C7C7E">
      <w:pPr>
        <w:bidi/>
        <w:rPr>
          <w:rFonts w:cs="B Nazanin"/>
        </w:rPr>
      </w:pPr>
      <w:r w:rsidRPr="008C6A21">
        <w:rPr>
          <w:rFonts w:cs="B Nazanin"/>
        </w:rPr>
        <w:drawing>
          <wp:inline distT="0" distB="0" distL="0" distR="0" wp14:anchorId="799CE03D" wp14:editId="1253795A">
            <wp:extent cx="5943600" cy="3366135"/>
            <wp:effectExtent l="0" t="0" r="0" b="571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2FE0" w:rsidRPr="008C6A21" w:rsidRDefault="00F02FE0" w:rsidP="00F02FE0">
      <w:pPr>
        <w:bidi/>
        <w:rPr>
          <w:rFonts w:cs="B Nazanin" w:hint="cs"/>
          <w:rtl/>
        </w:rPr>
      </w:pPr>
      <w:r w:rsidRPr="008C6A21">
        <w:rPr>
          <w:rFonts w:cs="B Nazanin" w:hint="cs"/>
          <w:rtl/>
        </w:rPr>
        <w:t>نشانگر ماوس را بر روی خدمتی که میخواهید خدمات دریافت نمائید نگه دارید و درخواست را کلیک نمائید</w:t>
      </w:r>
    </w:p>
    <w:p w:rsidR="00F02FE0" w:rsidRPr="008C6A21" w:rsidRDefault="00F02FE0" w:rsidP="00F02FE0">
      <w:pPr>
        <w:bidi/>
        <w:rPr>
          <w:rFonts w:cs="B Nazanin" w:hint="cs"/>
          <w:rtl/>
        </w:rPr>
      </w:pPr>
      <w:r w:rsidRPr="008C6A21">
        <w:rPr>
          <w:rFonts w:cs="B Nazanin" w:hint="cs"/>
        </w:rPr>
        <w:drawing>
          <wp:inline distT="0" distB="0" distL="0" distR="0" wp14:anchorId="1BDA3C8E" wp14:editId="1E51CFE8">
            <wp:extent cx="5934075" cy="2828925"/>
            <wp:effectExtent l="0" t="0" r="9525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FE0" w:rsidRPr="008C6A21" w:rsidRDefault="00F02FE0" w:rsidP="00F02FE0">
      <w:pPr>
        <w:bidi/>
        <w:rPr>
          <w:rFonts w:cs="B Nazanin" w:hint="cs"/>
          <w:rtl/>
        </w:rPr>
      </w:pPr>
    </w:p>
    <w:p w:rsidR="00072344" w:rsidRPr="008C6A21" w:rsidRDefault="00072344" w:rsidP="00BB2B1C">
      <w:pPr>
        <w:bidi/>
        <w:rPr>
          <w:rFonts w:cs="B Nazanin" w:hint="cs"/>
          <w:rtl/>
        </w:rPr>
      </w:pPr>
    </w:p>
    <w:p w:rsidR="00072344" w:rsidRPr="008C6A21" w:rsidRDefault="00072344" w:rsidP="00072344">
      <w:pPr>
        <w:bidi/>
        <w:rPr>
          <w:rFonts w:cs="B Nazanin" w:hint="cs"/>
          <w:rtl/>
        </w:rPr>
      </w:pPr>
    </w:p>
    <w:p w:rsidR="00BB2B1C" w:rsidRPr="008C6A21" w:rsidRDefault="00072344" w:rsidP="00072344">
      <w:pPr>
        <w:bidi/>
        <w:rPr>
          <w:rFonts w:cs="B Nazanin" w:hint="cs"/>
          <w:rtl/>
        </w:rPr>
      </w:pPr>
      <w:r w:rsidRPr="008C6A21">
        <w:rPr>
          <w:rFonts w:cs="B Nazanin" w:hint="cs"/>
          <w:rtl/>
        </w:rPr>
        <w:t>جهت استفاده از خدمات و شرکت در نظرسنجی خدمات و بهبود ارائه خدمات تاریخ تولد را وارد نمائید و دکمه ثبت را کلیک نمائید</w:t>
      </w:r>
    </w:p>
    <w:p w:rsidR="00072344" w:rsidRPr="008C6A21" w:rsidRDefault="00072344" w:rsidP="00072344">
      <w:pPr>
        <w:bidi/>
        <w:rPr>
          <w:rFonts w:cs="B Nazanin" w:hint="cs"/>
          <w:rtl/>
        </w:rPr>
      </w:pPr>
      <w:r w:rsidRPr="008C6A21">
        <w:rPr>
          <w:rFonts w:cs="B Nazanin"/>
        </w:rPr>
        <w:drawing>
          <wp:inline distT="0" distB="0" distL="0" distR="0" wp14:anchorId="7B3E4795" wp14:editId="1F4D2720">
            <wp:extent cx="5943600" cy="2962910"/>
            <wp:effectExtent l="0" t="0" r="0" b="889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2344" w:rsidRPr="008C6A21" w:rsidRDefault="00072344" w:rsidP="00072344">
      <w:pPr>
        <w:bidi/>
        <w:rPr>
          <w:rFonts w:cs="B Nazanin" w:hint="cs"/>
          <w:rtl/>
        </w:rPr>
      </w:pPr>
      <w:r w:rsidRPr="008C6A21">
        <w:rPr>
          <w:rFonts w:cs="B Nazanin" w:hint="cs"/>
          <w:rtl/>
        </w:rPr>
        <w:t>برای ورود به درگاه الکترونیکی ساماب دکمه ورود را کلیک نمائید</w:t>
      </w:r>
    </w:p>
    <w:p w:rsidR="00072344" w:rsidRPr="008C6A21" w:rsidRDefault="00072344" w:rsidP="00072344">
      <w:pPr>
        <w:bidi/>
        <w:rPr>
          <w:rFonts w:cs="B Nazanin" w:hint="cs"/>
          <w:rtl/>
        </w:rPr>
      </w:pPr>
      <w:r w:rsidRPr="008C6A21">
        <w:rPr>
          <w:rFonts w:cs="B Nazanin"/>
        </w:rPr>
        <w:drawing>
          <wp:inline distT="0" distB="0" distL="0" distR="0" wp14:anchorId="4BB66856" wp14:editId="2FCD7A98">
            <wp:extent cx="5943600" cy="252349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2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2344" w:rsidRPr="008C6A21" w:rsidRDefault="00072344" w:rsidP="00072344">
      <w:pPr>
        <w:bidi/>
        <w:rPr>
          <w:rFonts w:cs="B Nazanin" w:hint="cs"/>
          <w:rtl/>
        </w:rPr>
      </w:pPr>
    </w:p>
    <w:p w:rsidR="00072344" w:rsidRPr="008C6A21" w:rsidRDefault="00072344" w:rsidP="00072344">
      <w:pPr>
        <w:bidi/>
        <w:rPr>
          <w:rFonts w:cs="B Nazanin" w:hint="cs"/>
          <w:rtl/>
        </w:rPr>
      </w:pPr>
    </w:p>
    <w:p w:rsidR="00072344" w:rsidRPr="008C6A21" w:rsidRDefault="00072344" w:rsidP="00072344">
      <w:pPr>
        <w:bidi/>
        <w:rPr>
          <w:rFonts w:cs="B Nazanin" w:hint="cs"/>
          <w:rtl/>
        </w:rPr>
      </w:pPr>
    </w:p>
    <w:p w:rsidR="00072344" w:rsidRPr="008C6A21" w:rsidRDefault="00072344" w:rsidP="00072344">
      <w:pPr>
        <w:bidi/>
        <w:rPr>
          <w:rFonts w:cs="B Nazanin" w:hint="cs"/>
          <w:rtl/>
        </w:rPr>
      </w:pPr>
    </w:p>
    <w:p w:rsidR="00072344" w:rsidRPr="008C6A21" w:rsidRDefault="00072344" w:rsidP="00072344">
      <w:pPr>
        <w:bidi/>
        <w:rPr>
          <w:rFonts w:cs="B Nazanin" w:hint="cs"/>
          <w:rtl/>
        </w:rPr>
      </w:pPr>
    </w:p>
    <w:p w:rsidR="00072344" w:rsidRPr="008C6A21" w:rsidRDefault="00072344" w:rsidP="00072344">
      <w:pPr>
        <w:bidi/>
        <w:rPr>
          <w:rFonts w:cs="B Nazanin" w:hint="cs"/>
          <w:rtl/>
        </w:rPr>
      </w:pPr>
    </w:p>
    <w:p w:rsidR="00072344" w:rsidRPr="008C6A21" w:rsidRDefault="00072344" w:rsidP="00072344">
      <w:pPr>
        <w:bidi/>
        <w:rPr>
          <w:rFonts w:cs="B Nazanin" w:hint="cs"/>
          <w:rtl/>
        </w:rPr>
      </w:pPr>
      <w:r w:rsidRPr="008C6A21">
        <w:rPr>
          <w:rFonts w:cs="B Nazanin" w:hint="cs"/>
          <w:rtl/>
        </w:rPr>
        <w:t>از این پس با استفاده از نام کاربری و کلمه عبور پیامک شده می توانید از خدمات الکترونیک آب منطقه ای خراسان رضوی استفاده نمائید</w:t>
      </w:r>
    </w:p>
    <w:p w:rsidR="00072344" w:rsidRPr="008C6A21" w:rsidRDefault="00072344" w:rsidP="00072344">
      <w:pPr>
        <w:bidi/>
        <w:rPr>
          <w:rFonts w:cs="B Nazanin" w:hint="cs"/>
          <w:rtl/>
        </w:rPr>
      </w:pPr>
      <w:r w:rsidRPr="008C6A21">
        <w:rPr>
          <w:rFonts w:cs="B Nazanin" w:hint="cs"/>
        </w:rPr>
        <w:drawing>
          <wp:inline distT="0" distB="0" distL="0" distR="0" wp14:anchorId="6AC98FAA" wp14:editId="519968B0">
            <wp:extent cx="5934075" cy="2867025"/>
            <wp:effectExtent l="0" t="0" r="952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2B1C" w:rsidRPr="008C6A21" w:rsidRDefault="00BB2B1C" w:rsidP="00BB2B1C">
      <w:pPr>
        <w:bidi/>
        <w:rPr>
          <w:rFonts w:cs="B Nazanin" w:hint="cs"/>
          <w:rtl/>
        </w:rPr>
      </w:pPr>
    </w:p>
    <w:p w:rsidR="00EC1DAE" w:rsidRPr="008C6A21" w:rsidRDefault="00EC1DAE" w:rsidP="00EC1DAE">
      <w:pPr>
        <w:bidi/>
        <w:rPr>
          <w:rFonts w:cs="B Nazanin"/>
        </w:rPr>
      </w:pPr>
    </w:p>
    <w:p w:rsidR="0016149C" w:rsidRPr="008C6A21" w:rsidRDefault="0016149C" w:rsidP="0016149C">
      <w:pPr>
        <w:bidi/>
        <w:rPr>
          <w:rFonts w:cs="B Nazanin" w:hint="cs"/>
          <w:rtl/>
        </w:rPr>
      </w:pPr>
    </w:p>
    <w:sectPr w:rsidR="0016149C" w:rsidRPr="008C6A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9C"/>
    <w:rsid w:val="00072344"/>
    <w:rsid w:val="0016149C"/>
    <w:rsid w:val="002C7C7E"/>
    <w:rsid w:val="008C6A21"/>
    <w:rsid w:val="008D7380"/>
    <w:rsid w:val="00B34431"/>
    <w:rsid w:val="00BB2B1C"/>
    <w:rsid w:val="00EC1DAE"/>
    <w:rsid w:val="00F02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6149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14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4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6149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14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4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microsoft.com/office/2007/relationships/stylesWithEffects" Target="stylesWithEffect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www.khrw.ir/" TargetMode="Externa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6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 Mohamadzadeh</dc:creator>
  <cp:lastModifiedBy>Aman Mohamadzadeh</cp:lastModifiedBy>
  <cp:revision>1</cp:revision>
  <dcterms:created xsi:type="dcterms:W3CDTF">2022-05-14T03:40:00Z</dcterms:created>
  <dcterms:modified xsi:type="dcterms:W3CDTF">2022-05-14T05:02:00Z</dcterms:modified>
</cp:coreProperties>
</file>